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80166">
        <w:rPr>
          <w:rFonts w:ascii="Times New Roman" w:hAnsi="Times New Roman"/>
          <w:b/>
          <w:color w:val="000000"/>
          <w:sz w:val="28"/>
          <w:szCs w:val="28"/>
        </w:rPr>
        <w:t>81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72775" w:rsidRPr="00A727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</w:t>
      </w:r>
      <w:r w:rsidR="00A7277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A72775" w:rsidRPr="00A7277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2775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A7277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2775" w:rsidRPr="00A727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A72775">
        <w:rPr>
          <w:rFonts w:ascii="Times New Roman" w:hAnsi="Times New Roman"/>
          <w:color w:val="000000"/>
          <w:sz w:val="28"/>
          <w:szCs w:val="28"/>
        </w:rPr>
        <w:t>80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2775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72775">
        <w:rPr>
          <w:rFonts w:ascii="Times New Roman" w:hAnsi="Times New Roman"/>
          <w:color w:val="000000"/>
          <w:sz w:val="28"/>
          <w:szCs w:val="28"/>
        </w:rPr>
        <w:t>07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A72775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2775" w:rsidRPr="00A7277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</w:t>
      </w:r>
      <w:r w:rsidR="00A72775">
        <w:rPr>
          <w:rFonts w:ascii="Times New Roman" w:hAnsi="Times New Roman"/>
          <w:sz w:val="28"/>
          <w:szCs w:val="28"/>
        </w:rPr>
        <w:t xml:space="preserve">                </w:t>
      </w:r>
      <w:r w:rsidR="00A72775" w:rsidRPr="00A72775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614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7277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2775" w:rsidRPr="00A72775">
        <w:rPr>
          <w:rFonts w:ascii="Times New Roman" w:hAnsi="Times New Roman"/>
          <w:color w:val="000000"/>
          <w:sz w:val="28"/>
          <w:szCs w:val="28"/>
        </w:rPr>
        <w:t>07.05.2021 №48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2775" w:rsidRPr="00A727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72775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A72775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A72775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A72775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72775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72775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72775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75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334D9F" w:rsidRPr="00A72775" w:rsidRDefault="00A72775" w:rsidP="00A727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2775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A72775">
        <w:rPr>
          <w:rFonts w:ascii="Times New Roman" w:hAnsi="Times New Roman"/>
          <w:b/>
          <w:color w:val="000000"/>
          <w:sz w:val="28"/>
          <w:szCs w:val="28"/>
        </w:rPr>
        <w:t xml:space="preserve"> О.Н.: </w:t>
      </w:r>
      <w:r w:rsidRPr="00A72775">
        <w:rPr>
          <w:rFonts w:ascii="Times New Roman" w:hAnsi="Times New Roman"/>
          <w:color w:val="000000"/>
          <w:sz w:val="28"/>
          <w:szCs w:val="28"/>
        </w:rPr>
        <w:t>Считать публичные слушания не состоявшимися, в связи с отказом заявителя от рассмотрения заявления</w:t>
      </w:r>
      <w:r>
        <w:rPr>
          <w:rFonts w:ascii="Times New Roman" w:hAnsi="Times New Roman"/>
          <w:color w:val="000000"/>
          <w:sz w:val="28"/>
          <w:szCs w:val="28"/>
        </w:rPr>
        <w:t>, зарегистрированного в Управлении архитектуры и градостроительства муниципального образования «Город Майкоп» от 14 мая 2021 г.</w:t>
      </w:r>
      <w:r w:rsidRPr="00A72775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 разрешения </w:t>
      </w:r>
      <w:r w:rsidRPr="00A72775">
        <w:rPr>
          <w:rFonts w:ascii="Times New Roman" w:hAnsi="Times New Roman"/>
          <w:sz w:val="28"/>
          <w:szCs w:val="28"/>
        </w:rPr>
        <w:t xml:space="preserve">на </w:t>
      </w:r>
      <w:r w:rsidRPr="00A72775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 объектов капитального строительства</w:t>
      </w:r>
      <w:r w:rsidRPr="00A7277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пятиэтажного многоквартирного жилого дома со встроенными нежилыми помещениями с увеличением площади застройки до 40% на земельном участке с кадастровым номером 01:08:0507030:26, площадью 1599 кв. м, по ул. Некрасова, 301А </w:t>
      </w:r>
      <w:r w:rsidR="00397C6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72775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границы земельного участка по ул. Некрасова, 301 г. Майкопа, на расстоянии 5,9 м от границы земельного участка по </w:t>
      </w:r>
      <w:r w:rsidR="00397C6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A72775">
        <w:rPr>
          <w:rFonts w:ascii="Times New Roman" w:hAnsi="Times New Roman"/>
          <w:color w:val="000000"/>
          <w:sz w:val="28"/>
          <w:szCs w:val="28"/>
        </w:rPr>
        <w:t>ул. Победы/Некрасова, 116/303 г. Майкопа и по красной линии ул. Некрасова г. Майкопа с устройством парковочных мест на территории общего пользования вне границ земельного участка.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97C6C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0166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2775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131C-A456-4A67-B888-07668734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488</cp:revision>
  <cp:lastPrinted>2021-02-11T09:44:00Z</cp:lastPrinted>
  <dcterms:created xsi:type="dcterms:W3CDTF">2020-11-13T12:04:00Z</dcterms:created>
  <dcterms:modified xsi:type="dcterms:W3CDTF">2021-05-27T07:23:00Z</dcterms:modified>
</cp:coreProperties>
</file>